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D284A" w14:textId="12714F60" w:rsidR="00857FCD" w:rsidRDefault="00A674F1" w:rsidP="00A674F1">
      <w:pPr>
        <w:jc w:val="both"/>
      </w:pPr>
      <w:r>
        <w:t>A várdombi Gépállomás elnevezésű, kivett géppark megjelölésű ingatlan a helyi falusi TSZ központi telephelye volt</w:t>
      </w:r>
      <w:r>
        <w:t>. Az ipartelep Várdomb belterületétől déli irányba, Bátaszék felé közvetlenül az 56-os főút mellett fekszik. Várdomb belterület mintegy 800 méter, Bátaszék 2 kilométer, az M6-os autópálya felhajtó 2 kilométer, de pár száz méter a Sárpilis-</w:t>
      </w:r>
      <w:proofErr w:type="spellStart"/>
      <w:r>
        <w:t>Decsi</w:t>
      </w:r>
      <w:proofErr w:type="spellEnd"/>
      <w:r>
        <w:t xml:space="preserve"> falusi bekötő út. Ez volt a Sárpilis – Várdomb – Alsónyék által az egykori Gemenci Erdőgazdaságig tartó </w:t>
      </w:r>
      <w:r w:rsidR="004644CB">
        <w:t xml:space="preserve">nagy </w:t>
      </w:r>
      <w:r>
        <w:t>mezőgazdasági terület központja.</w:t>
      </w:r>
    </w:p>
    <w:p w14:paraId="1FFEE0CE" w14:textId="7CF46AAE" w:rsidR="00C46D51" w:rsidRDefault="00C46D51" w:rsidP="00A674F1">
      <w:pPr>
        <w:jc w:val="both"/>
      </w:pPr>
      <w:r>
        <w:t>Az ipartelep bejáratánál a helyközi buszjáratoknak megállója van.</w:t>
      </w:r>
      <w:r w:rsidR="00080976">
        <w:t xml:space="preserve"> Várdomb irányából az ipartelep gyalogosan járdán, és biciklivel is megközelíthető.</w:t>
      </w:r>
    </w:p>
    <w:p w14:paraId="54693AFF" w14:textId="419F8F95" w:rsidR="00A674F1" w:rsidRDefault="004644CB" w:rsidP="00A674F1">
      <w:pPr>
        <w:jc w:val="both"/>
      </w:pPr>
      <w:r>
        <w:t>Az ipartelepet az E.ON Dél-dunántúli Áramhálózati Zrt. nagyfogyasztói helyként kezelte és kötötte be a hálózatba, ezért a rendelkezésre álló teljesítmény 1200 A. Ugyanígy a gázszolgáltatás is 5 vételezési pontra, nagyfogyasztók számára is kiépített.</w:t>
      </w:r>
    </w:p>
    <w:p w14:paraId="21542F6E" w14:textId="0704BB05" w:rsidR="004644CB" w:rsidRDefault="004644CB" w:rsidP="00A674F1">
      <w:pPr>
        <w:jc w:val="both"/>
      </w:pPr>
      <w:r>
        <w:t>A vízhálózat és csatornahálózat kiépítése és az ipartelepre központi rákötése 2022. február során és március hónap 20. napjáig történt meg.</w:t>
      </w:r>
    </w:p>
    <w:p w14:paraId="5B8768CF" w14:textId="4FC23107" w:rsidR="00113D47" w:rsidRDefault="00113D47" w:rsidP="00A674F1">
      <w:pPr>
        <w:jc w:val="both"/>
      </w:pPr>
      <w:r>
        <w:t xml:space="preserve">Az ipartelepen </w:t>
      </w:r>
      <w:r w:rsidR="00C46D51">
        <w:t xml:space="preserve">55.576 m2 nagyságú területen </w:t>
      </w:r>
      <w:r>
        <w:t>8 különálló nagy épület található. Ezek az épületek kialakításukban tagoltak. Vannak raktárak, csarnokok, műhelyek, irodák különböző kialakításban. Az egyes épületeket belső kiépített aszfalt illetve betonúthálózat köti össze.</w:t>
      </w:r>
    </w:p>
    <w:p w14:paraId="3E18FD9F" w14:textId="3ED2BAF0" w:rsidR="00113D47" w:rsidRDefault="00113D47" w:rsidP="00A674F1">
      <w:pPr>
        <w:jc w:val="both"/>
      </w:pPr>
      <w:r>
        <w:t>Az ingatlan beépítettlen részein parkolók, betonos területek, illetve zöldfelületi, korábban parkként, mezőgazdasági kísérleti területként, illetve sportolásra kialakított területként használt területek vannak, amelyek hasznosítása és átalakítása jelenleg is folyamatban van.</w:t>
      </w:r>
    </w:p>
    <w:p w14:paraId="533C11D6" w14:textId="77777777" w:rsidR="00113D47" w:rsidRDefault="00113D47" w:rsidP="00113D47">
      <w:pPr>
        <w:jc w:val="both"/>
      </w:pPr>
      <w:r>
        <w:t xml:space="preserve">Az ingatlan kerítéssel </w:t>
      </w:r>
      <w:proofErr w:type="spellStart"/>
      <w:r>
        <w:t>körülhatárolt</w:t>
      </w:r>
      <w:proofErr w:type="spellEnd"/>
      <w:r>
        <w:t>, zárt egységet képez.</w:t>
      </w:r>
    </w:p>
    <w:p w14:paraId="4EBE6582" w14:textId="77777777" w:rsidR="00A674F1" w:rsidRDefault="00A674F1" w:rsidP="00A674F1">
      <w:pPr>
        <w:jc w:val="both"/>
      </w:pPr>
    </w:p>
    <w:sectPr w:rsidR="00A67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F1"/>
    <w:rsid w:val="00080976"/>
    <w:rsid w:val="00113D47"/>
    <w:rsid w:val="004644CB"/>
    <w:rsid w:val="00857FCD"/>
    <w:rsid w:val="00A674F1"/>
    <w:rsid w:val="00C46D51"/>
    <w:rsid w:val="00F6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A2E43"/>
  <w15:chartTrackingRefBased/>
  <w15:docId w15:val="{04B58671-41DE-45D8-9374-10238605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208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Bálint</dc:creator>
  <cp:keywords/>
  <dc:description/>
  <cp:lastModifiedBy>Tamás Bálint</cp:lastModifiedBy>
  <cp:revision>1</cp:revision>
  <dcterms:created xsi:type="dcterms:W3CDTF">2022-03-29T08:08:00Z</dcterms:created>
  <dcterms:modified xsi:type="dcterms:W3CDTF">2022-03-29T08:38:00Z</dcterms:modified>
</cp:coreProperties>
</file>